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55" w:rsidRPr="00371D2C" w:rsidRDefault="00827455" w:rsidP="00827455">
      <w:pPr>
        <w:widowControl w:val="0"/>
        <w:rPr>
          <w:rFonts w:asciiTheme="minorHAnsi" w:hAnsiTheme="minorHAnsi" w:cstheme="minorHAnsi"/>
          <w:b/>
          <w:highlight w:val="yellow"/>
          <w:lang w:val="en-GB"/>
        </w:rPr>
      </w:pPr>
      <w:r w:rsidRPr="00371D2C">
        <w:rPr>
          <w:rFonts w:asciiTheme="minorHAnsi" w:hAnsiTheme="minorHAnsi" w:cstheme="minorHAnsi"/>
          <w:b/>
          <w:highlight w:val="yellow"/>
          <w:lang w:val="en-GB"/>
        </w:rPr>
        <w:t>S</w:t>
      </w:r>
      <w:r w:rsidR="009948F1">
        <w:rPr>
          <w:rFonts w:asciiTheme="minorHAnsi" w:hAnsiTheme="minorHAnsi" w:cstheme="minorHAnsi"/>
          <w:b/>
          <w:highlight w:val="yellow"/>
          <w:lang w:val="en-GB"/>
        </w:rPr>
        <w:t xml:space="preserve">ermon Plan for </w:t>
      </w:r>
      <w:bookmarkStart w:id="0" w:name="_GoBack"/>
      <w:bookmarkEnd w:id="0"/>
      <w:r w:rsidRPr="00371D2C">
        <w:rPr>
          <w:rFonts w:asciiTheme="minorHAnsi" w:hAnsiTheme="minorHAnsi" w:cstheme="minorHAnsi"/>
          <w:b/>
          <w:highlight w:val="yellow"/>
          <w:lang w:val="en-GB"/>
        </w:rPr>
        <w:t>Matthew 25: 14-30</w:t>
      </w:r>
    </w:p>
    <w:p w:rsidR="00297BC0" w:rsidRPr="00BE0C01" w:rsidRDefault="00297BC0" w:rsidP="00574567">
      <w:pPr>
        <w:widowControl w:val="0"/>
        <w:shd w:val="clear" w:color="auto" w:fill="FFFFFF"/>
        <w:rPr>
          <w:rFonts w:asciiTheme="minorHAnsi" w:hAnsiTheme="minorHAnsi" w:cstheme="minorHAnsi"/>
          <w:i/>
          <w:color w:val="000000"/>
          <w:lang w:val="en-GB" w:eastAsia="en-GB"/>
        </w:rPr>
      </w:pP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14 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“Again, it will be like a man going on a journey, who called his servants and entrusted his wealth to them.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15 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To one he gave five bags of gold, to another two bags, and to another one bag,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  <w:vertAlign w:val="superscript"/>
        </w:rPr>
        <w:t>[</w:t>
      </w:r>
      <w:hyperlink r:id="rId5" w:anchor="fen-NIV-24024a" w:tooltip="See footnote a" w:history="1">
        <w:r w:rsidRPr="00BE0C01">
          <w:rPr>
            <w:rStyle w:val="Hyperlink"/>
            <w:rFonts w:asciiTheme="minorHAnsi" w:hAnsiTheme="minorHAnsi" w:cstheme="minorHAnsi"/>
            <w:i/>
            <w:color w:val="4A4A4A"/>
            <w:highlight w:val="cyan"/>
            <w:vertAlign w:val="superscript"/>
          </w:rPr>
          <w:t>a</w:t>
        </w:r>
      </w:hyperlink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  <w:vertAlign w:val="superscript"/>
        </w:rPr>
        <w:t>]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 each according to his ability. Then he went on his journey.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16 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The man who had received five bags of gold went at once and put his money to work and gained five bags more.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17 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So also, the one with two bags of gold gained two more.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18 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But the man who had received one bag went off, dug a hole in the ground and hid his master’s money.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19 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“After a long time the master of those servants returned and settled accounts with them.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20 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The man who had received five bags of gold brought the other five. ‘Master,’ he said, ‘you entrusted me with five bags of gold. See, I have gained five more.’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21 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“His master replied, ‘Well done, good and faithful servant! You have been faithful with a few things; I will put you in charge of many things. Come and share your master’s happiness!’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22 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“The man with two bags of gold also came. ‘Master,’ he said, ‘you entrusted me with two bags of gold; see, I have gained two more.’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23 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“His master replied, ‘Well done, good and faithful servant! You have been faithful with a few things; I will put you in charge of many things. Come and share your master’s happiness!’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24 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“Then the man who had received one bag of gold came. ‘Master,’ he said, ‘I knew that you are a hard man, harvesting where you have not sown and gathering where you have not scattered seed.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25 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So I was afraid and went out and hid your gold in the ground. See, here is what belongs to you.’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26 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“His master replied, ‘You wicked, lazy servant! So you knew that I harvest where I have not sown and gather where I have not scattered seed?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27 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Well then, you should have put my money on deposit with the bankers, so that when I returned I would have received it back with interest.</w:t>
      </w:r>
    </w:p>
    <w:p w:rsidR="00574567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28 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“‘So take the bag of gold from him and give it to the one who has ten bags.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29 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For whoever has will be given more, and they will have an abundance. Whoever does not have, even what they have will be taken from them.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30 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 xml:space="preserve">And throw that worthless servant outside, into the </w:t>
      </w:r>
      <w:r w:rsidRPr="00EE4ECE">
        <w:rPr>
          <w:rStyle w:val="woj"/>
          <w:rFonts w:asciiTheme="minorHAnsi" w:hAnsiTheme="minorHAnsi" w:cstheme="minorHAnsi"/>
          <w:i/>
          <w:color w:val="000000"/>
          <w:highlight w:val="cyan"/>
        </w:rPr>
        <w:t>darkness</w:t>
      </w:r>
      <w:r w:rsidRPr="00EE4ECE">
        <w:rPr>
          <w:rStyle w:val="woj"/>
          <w:rFonts w:ascii="Segoe UI" w:hAnsi="Segoe UI" w:cs="Segoe UI"/>
          <w:color w:val="000000"/>
          <w:highlight w:val="cyan"/>
        </w:rPr>
        <w:t xml:space="preserve">, </w:t>
      </w:r>
      <w:r w:rsidRPr="00EE4ECE">
        <w:rPr>
          <w:rStyle w:val="woj"/>
          <w:rFonts w:asciiTheme="minorHAnsi" w:hAnsiTheme="minorHAnsi" w:cstheme="minorHAnsi"/>
          <w:i/>
          <w:color w:val="000000"/>
          <w:highlight w:val="cyan"/>
        </w:rPr>
        <w:t xml:space="preserve">where 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there will be weeping and gnashing of teeth.’</w:t>
      </w:r>
    </w:p>
    <w:p w:rsidR="00BE0C01" w:rsidRPr="009D5950" w:rsidRDefault="00BE0C01" w:rsidP="00574567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  <w:highlight w:val="cyan"/>
        </w:rPr>
      </w:pPr>
    </w:p>
    <w:p w:rsidR="008A4980" w:rsidRDefault="00BE0C01" w:rsidP="008A498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  <w:b/>
          <w:color w:val="000000"/>
        </w:rPr>
      </w:pPr>
      <w:r w:rsidRPr="00BE0C01">
        <w:rPr>
          <w:rStyle w:val="woj"/>
          <w:rFonts w:asciiTheme="minorHAnsi" w:hAnsiTheme="minorHAnsi" w:cstheme="minorHAnsi"/>
          <w:b/>
        </w:rPr>
        <w:t>Notes</w:t>
      </w:r>
      <w:r>
        <w:rPr>
          <w:rStyle w:val="woj"/>
          <w:rFonts w:asciiTheme="minorHAnsi" w:hAnsiTheme="minorHAnsi" w:cstheme="minorHAnsi"/>
          <w:b/>
        </w:rPr>
        <w:br/>
      </w:r>
      <w:r>
        <w:rPr>
          <w:rStyle w:val="woj"/>
          <w:rFonts w:asciiTheme="minorHAnsi" w:hAnsiTheme="minorHAnsi" w:cstheme="minorHAnsi"/>
          <w:b/>
        </w:rPr>
        <w:br/>
      </w:r>
      <w:r w:rsidRPr="00870857">
        <w:rPr>
          <w:rStyle w:val="woj"/>
          <w:rFonts w:asciiTheme="minorHAnsi" w:hAnsiTheme="minorHAnsi" w:cstheme="minorHAnsi"/>
        </w:rPr>
        <w:t xml:space="preserve">Do you sometimes feel sympathy for the wicked servant? </w:t>
      </w:r>
      <w:r w:rsidR="009D5950">
        <w:rPr>
          <w:rStyle w:val="woj"/>
          <w:rFonts w:asciiTheme="minorHAnsi" w:hAnsiTheme="minorHAnsi" w:cstheme="minorHAnsi"/>
        </w:rPr>
        <w:t>H</w:t>
      </w:r>
      <w:r w:rsidRPr="00870857">
        <w:rPr>
          <w:rStyle w:val="woj"/>
          <w:rFonts w:asciiTheme="minorHAnsi" w:hAnsiTheme="minorHAnsi" w:cstheme="minorHAnsi"/>
        </w:rPr>
        <w:t xml:space="preserve">e didn’t entrust </w:t>
      </w:r>
      <w:r w:rsidR="00EE4ECE">
        <w:rPr>
          <w:rStyle w:val="woj"/>
          <w:rFonts w:asciiTheme="minorHAnsi" w:hAnsiTheme="minorHAnsi" w:cstheme="minorHAnsi"/>
        </w:rPr>
        <w:t>the</w:t>
      </w:r>
      <w:r w:rsidRPr="00870857">
        <w:rPr>
          <w:rStyle w:val="woj"/>
          <w:rFonts w:asciiTheme="minorHAnsi" w:hAnsiTheme="minorHAnsi" w:cstheme="minorHAnsi"/>
        </w:rPr>
        <w:t xml:space="preserve"> money to a risky investment</w:t>
      </w:r>
      <w:r w:rsidR="00EE4ECE">
        <w:rPr>
          <w:rStyle w:val="woj"/>
          <w:rFonts w:asciiTheme="minorHAnsi" w:hAnsiTheme="minorHAnsi" w:cstheme="minorHAnsi"/>
        </w:rPr>
        <w:t xml:space="preserve">. What would have happened if he </w:t>
      </w:r>
      <w:r w:rsidRPr="00870857">
        <w:rPr>
          <w:rStyle w:val="woj"/>
          <w:rFonts w:asciiTheme="minorHAnsi" w:hAnsiTheme="minorHAnsi" w:cstheme="minorHAnsi"/>
        </w:rPr>
        <w:t>had put the money to work and it had fallen in value</w:t>
      </w:r>
      <w:r w:rsidR="00EE4ECE">
        <w:rPr>
          <w:rStyle w:val="woj"/>
          <w:rFonts w:asciiTheme="minorHAnsi" w:hAnsiTheme="minorHAnsi" w:cstheme="minorHAnsi"/>
        </w:rPr>
        <w:t>?</w:t>
      </w:r>
      <w:r w:rsidRPr="00870857">
        <w:rPr>
          <w:rStyle w:val="woj"/>
          <w:rFonts w:asciiTheme="minorHAnsi" w:hAnsiTheme="minorHAnsi" w:cstheme="minorHAnsi"/>
        </w:rPr>
        <w:br/>
      </w:r>
      <w:r w:rsidRPr="00870857">
        <w:rPr>
          <w:rStyle w:val="woj"/>
          <w:rFonts w:asciiTheme="minorHAnsi" w:hAnsiTheme="minorHAnsi" w:cstheme="minorHAnsi"/>
        </w:rPr>
        <w:br/>
      </w:r>
      <w:r w:rsidR="00EE4ECE">
        <w:rPr>
          <w:rStyle w:val="woj"/>
          <w:rFonts w:asciiTheme="minorHAnsi" w:hAnsiTheme="minorHAnsi" w:cstheme="minorHAnsi"/>
        </w:rPr>
        <w:t>V</w:t>
      </w:r>
      <w:r w:rsidRPr="00870857">
        <w:rPr>
          <w:rStyle w:val="woj"/>
          <w:rFonts w:asciiTheme="minorHAnsi" w:hAnsiTheme="minorHAnsi" w:cstheme="minorHAnsi"/>
        </w:rPr>
        <w:t>erse</w:t>
      </w:r>
      <w:r w:rsidR="00870857" w:rsidRPr="00870857">
        <w:rPr>
          <w:rStyle w:val="woj"/>
          <w:rFonts w:asciiTheme="minorHAnsi" w:hAnsiTheme="minorHAnsi" w:cstheme="minorHAnsi"/>
        </w:rPr>
        <w:t xml:space="preserve"> 24</w:t>
      </w:r>
      <w:r w:rsidR="00EE4ECE">
        <w:rPr>
          <w:rStyle w:val="woj"/>
          <w:rFonts w:asciiTheme="minorHAnsi" w:hAnsiTheme="minorHAnsi" w:cstheme="minorHAnsi"/>
        </w:rPr>
        <w:t xml:space="preserve"> says</w:t>
      </w:r>
      <w:r w:rsidRPr="00870857">
        <w:rPr>
          <w:rStyle w:val="woj"/>
          <w:rFonts w:asciiTheme="minorHAnsi" w:hAnsiTheme="minorHAnsi" w:cstheme="minorHAnsi"/>
        </w:rPr>
        <w:t xml:space="preserve"> </w:t>
      </w:r>
      <w:r w:rsidR="00870857" w:rsidRPr="00870857">
        <w:rPr>
          <w:rStyle w:val="woj"/>
          <w:rFonts w:asciiTheme="minorHAnsi" w:hAnsiTheme="minorHAnsi" w:cstheme="minorHAnsi"/>
        </w:rPr>
        <w:t>“</w:t>
      </w:r>
      <w:r w:rsidR="00870857" w:rsidRPr="009D5950">
        <w:rPr>
          <w:rStyle w:val="woj"/>
          <w:rFonts w:asciiTheme="minorHAnsi" w:hAnsiTheme="minorHAnsi" w:cstheme="minorHAnsi"/>
          <w:i/>
          <w:color w:val="000000"/>
        </w:rPr>
        <w:t xml:space="preserve">I knew that you are a hard man”. </w:t>
      </w:r>
      <w:r w:rsidR="00870857" w:rsidRPr="00870857">
        <w:rPr>
          <w:rStyle w:val="woj"/>
          <w:rFonts w:asciiTheme="minorHAnsi" w:hAnsiTheme="minorHAnsi" w:cstheme="minorHAnsi"/>
          <w:color w:val="000000"/>
        </w:rPr>
        <w:t xml:space="preserve">It feels like the servant didn’t know his master very well at all. His unwanted and unrewarded caution arises 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because </w:t>
      </w:r>
      <w:r w:rsidR="00870857" w:rsidRPr="00870857">
        <w:rPr>
          <w:rStyle w:val="woj"/>
          <w:rFonts w:asciiTheme="minorHAnsi" w:hAnsiTheme="minorHAnsi" w:cstheme="minorHAnsi"/>
          <w:color w:val="000000"/>
        </w:rPr>
        <w:t>he ha</w:t>
      </w:r>
      <w:r w:rsidR="00EE4ECE">
        <w:rPr>
          <w:rStyle w:val="woj"/>
          <w:rFonts w:asciiTheme="minorHAnsi" w:hAnsiTheme="minorHAnsi" w:cstheme="minorHAnsi"/>
          <w:color w:val="000000"/>
        </w:rPr>
        <w:t>s</w:t>
      </w:r>
      <w:r w:rsidR="00870857" w:rsidRPr="00870857">
        <w:rPr>
          <w:rStyle w:val="woj"/>
          <w:rFonts w:asciiTheme="minorHAnsi" w:hAnsiTheme="minorHAnsi" w:cstheme="minorHAnsi"/>
          <w:color w:val="000000"/>
        </w:rPr>
        <w:t xml:space="preserve"> a false view of the master.</w:t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8A4980">
        <w:rPr>
          <w:rStyle w:val="woj"/>
          <w:rFonts w:asciiTheme="minorHAnsi" w:hAnsiTheme="minorHAnsi" w:cstheme="minorHAnsi"/>
          <w:color w:val="000000"/>
        </w:rPr>
        <w:t xml:space="preserve">Our money is </w:t>
      </w:r>
      <w:r w:rsidR="00870857">
        <w:rPr>
          <w:rStyle w:val="woj"/>
          <w:rFonts w:asciiTheme="minorHAnsi" w:hAnsiTheme="minorHAnsi" w:cstheme="minorHAnsi"/>
          <w:color w:val="000000"/>
        </w:rPr>
        <w:t>actually God’s money. All things are made by Him and flow from Him, that includes our possessions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, </w:t>
      </w:r>
      <w:r w:rsidR="00870857">
        <w:rPr>
          <w:rStyle w:val="woj"/>
          <w:rFonts w:asciiTheme="minorHAnsi" w:hAnsiTheme="minorHAnsi" w:cstheme="minorHAnsi"/>
          <w:color w:val="000000"/>
        </w:rPr>
        <w:t>money,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 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ability to earn, </w:t>
      </w:r>
      <w:r w:rsidR="008A4980">
        <w:rPr>
          <w:rStyle w:val="woj"/>
          <w:rFonts w:asciiTheme="minorHAnsi" w:hAnsiTheme="minorHAnsi" w:cstheme="minorHAnsi"/>
          <w:color w:val="000000"/>
        </w:rPr>
        <w:t xml:space="preserve">and 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health. </w:t>
      </w:r>
      <w:r w:rsidR="008A4980">
        <w:rPr>
          <w:rStyle w:val="woj"/>
          <w:rFonts w:asciiTheme="minorHAnsi" w:hAnsiTheme="minorHAnsi" w:cstheme="minorHAnsi"/>
          <w:color w:val="000000"/>
        </w:rPr>
        <w:t>W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e are not all given the same, but God looks to see what we do with what He has </w:t>
      </w:r>
      <w:r w:rsidR="00EE4ECE">
        <w:rPr>
          <w:rStyle w:val="woj"/>
          <w:rFonts w:asciiTheme="minorHAnsi" w:hAnsiTheme="minorHAnsi" w:cstheme="minorHAnsi"/>
          <w:color w:val="000000"/>
        </w:rPr>
        <w:t>entrusted to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 us.</w:t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EE4ECE">
        <w:rPr>
          <w:rStyle w:val="woj"/>
          <w:rFonts w:asciiTheme="minorHAnsi" w:hAnsiTheme="minorHAnsi" w:cstheme="minorHAnsi"/>
          <w:color w:val="000000"/>
        </w:rPr>
        <w:t>But w</w:t>
      </w:r>
      <w:r w:rsidR="00870857">
        <w:rPr>
          <w:rStyle w:val="woj"/>
          <w:rFonts w:asciiTheme="minorHAnsi" w:hAnsiTheme="minorHAnsi" w:cstheme="minorHAnsi"/>
          <w:color w:val="000000"/>
        </w:rPr>
        <w:t>hat’s our view of God?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 Do we understand </w:t>
      </w:r>
      <w:r w:rsidR="00EE4ECE">
        <w:rPr>
          <w:rStyle w:val="woj"/>
          <w:rFonts w:asciiTheme="minorHAnsi" w:hAnsiTheme="minorHAnsi" w:cstheme="minorHAnsi"/>
          <w:color w:val="000000"/>
        </w:rPr>
        <w:t>H</w:t>
      </w:r>
      <w:r w:rsidR="009D5950">
        <w:rPr>
          <w:rStyle w:val="woj"/>
          <w:rFonts w:asciiTheme="minorHAnsi" w:hAnsiTheme="minorHAnsi" w:cstheme="minorHAnsi"/>
          <w:color w:val="000000"/>
        </w:rPr>
        <w:t>is heart of generosity, and forgiveness? We might never be able to say</w:t>
      </w:r>
      <w:r w:rsidR="00EE4ECE">
        <w:rPr>
          <w:rStyle w:val="woj"/>
          <w:rFonts w:asciiTheme="minorHAnsi" w:hAnsiTheme="minorHAnsi" w:cstheme="minorHAnsi"/>
          <w:color w:val="000000"/>
        </w:rPr>
        <w:t>: “</w:t>
      </w:r>
      <w:r w:rsidR="009D5950">
        <w:rPr>
          <w:rStyle w:val="woj"/>
          <w:rFonts w:asciiTheme="minorHAnsi" w:hAnsiTheme="minorHAnsi" w:cstheme="minorHAnsi"/>
          <w:color w:val="000000"/>
        </w:rPr>
        <w:t>I gave money away, and look, now I have 5 more bags</w:t>
      </w:r>
      <w:r w:rsidR="00EE4ECE">
        <w:rPr>
          <w:rStyle w:val="woj"/>
          <w:rFonts w:asciiTheme="minorHAnsi" w:hAnsiTheme="minorHAnsi" w:cstheme="minorHAnsi"/>
          <w:color w:val="000000"/>
        </w:rPr>
        <w:t>”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. But </w:t>
      </w:r>
      <w:r w:rsidR="00EE4ECE">
        <w:rPr>
          <w:rStyle w:val="woj"/>
          <w:rFonts w:asciiTheme="minorHAnsi" w:hAnsiTheme="minorHAnsi" w:cstheme="minorHAnsi"/>
          <w:color w:val="000000"/>
        </w:rPr>
        <w:t>can we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 say</w:t>
      </w:r>
      <w:r w:rsidR="00EE4ECE">
        <w:rPr>
          <w:rStyle w:val="woj"/>
          <w:rFonts w:asciiTheme="minorHAnsi" w:hAnsiTheme="minorHAnsi" w:cstheme="minorHAnsi"/>
          <w:color w:val="000000"/>
        </w:rPr>
        <w:t>: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 </w:t>
      </w:r>
      <w:r w:rsidR="00EE4ECE">
        <w:rPr>
          <w:rStyle w:val="woj"/>
          <w:rFonts w:asciiTheme="minorHAnsi" w:hAnsiTheme="minorHAnsi" w:cstheme="minorHAnsi"/>
          <w:color w:val="000000"/>
        </w:rPr>
        <w:t>“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I have invested into your Kingdom. I have allowed my </w:t>
      </w:r>
      <w:r w:rsidR="00D57F35">
        <w:rPr>
          <w:rStyle w:val="woj"/>
          <w:rFonts w:asciiTheme="minorHAnsi" w:hAnsiTheme="minorHAnsi" w:cstheme="minorHAnsi"/>
          <w:color w:val="000000"/>
        </w:rPr>
        <w:t>P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arish to continue in its ministry. </w:t>
      </w:r>
      <w:r w:rsidR="00D57F35">
        <w:rPr>
          <w:rStyle w:val="woj"/>
          <w:rFonts w:asciiTheme="minorHAnsi" w:hAnsiTheme="minorHAnsi" w:cstheme="minorHAnsi"/>
          <w:color w:val="000000"/>
        </w:rPr>
        <w:t>I’ve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 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given to other causes so that the hungry </w:t>
      </w:r>
      <w:r w:rsidR="00D57F35">
        <w:rPr>
          <w:rStyle w:val="woj"/>
          <w:rFonts w:asciiTheme="minorHAnsi" w:hAnsiTheme="minorHAnsi" w:cstheme="minorHAnsi"/>
          <w:color w:val="000000"/>
        </w:rPr>
        <w:t xml:space="preserve">and homeless 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can be </w:t>
      </w:r>
      <w:r w:rsidR="00D57F35">
        <w:rPr>
          <w:rStyle w:val="woj"/>
          <w:rFonts w:asciiTheme="minorHAnsi" w:hAnsiTheme="minorHAnsi" w:cstheme="minorHAnsi"/>
          <w:color w:val="000000"/>
        </w:rPr>
        <w:t>cared for</w:t>
      </w:r>
      <w:r w:rsidR="00512659">
        <w:rPr>
          <w:rStyle w:val="woj"/>
          <w:rFonts w:asciiTheme="minorHAnsi" w:hAnsiTheme="minorHAnsi" w:cstheme="minorHAnsi"/>
          <w:color w:val="000000"/>
        </w:rPr>
        <w:t>”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. Let’s respond generously to God and receive that invitation to share our Lord’s happiness as </w:t>
      </w:r>
      <w:r w:rsidR="00D57F35">
        <w:rPr>
          <w:rStyle w:val="woj"/>
          <w:rFonts w:asciiTheme="minorHAnsi" w:hAnsiTheme="minorHAnsi" w:cstheme="minorHAnsi"/>
          <w:color w:val="000000"/>
        </w:rPr>
        <w:t>H</w:t>
      </w:r>
      <w:r w:rsidR="009D5950">
        <w:rPr>
          <w:rStyle w:val="woj"/>
          <w:rFonts w:asciiTheme="minorHAnsi" w:hAnsiTheme="minorHAnsi" w:cstheme="minorHAnsi"/>
          <w:color w:val="000000"/>
        </w:rPr>
        <w:t>e reviews the value choices we make.</w:t>
      </w:r>
      <w:r w:rsidR="009D5950">
        <w:rPr>
          <w:rStyle w:val="woj"/>
          <w:rFonts w:asciiTheme="minorHAnsi" w:hAnsiTheme="minorHAnsi" w:cstheme="minorHAnsi"/>
          <w:color w:val="000000"/>
        </w:rPr>
        <w:br/>
      </w:r>
    </w:p>
    <w:p w:rsidR="0037249B" w:rsidRPr="00371D2C" w:rsidRDefault="009D5950" w:rsidP="002F2E90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5950">
        <w:rPr>
          <w:rStyle w:val="woj"/>
          <w:rFonts w:asciiTheme="minorHAnsi" w:hAnsiTheme="minorHAnsi" w:cstheme="minorHAnsi"/>
          <w:b/>
          <w:color w:val="000000"/>
        </w:rPr>
        <w:t>End</w:t>
      </w:r>
    </w:p>
    <w:sectPr w:rsidR="0037249B" w:rsidRPr="00371D2C" w:rsidSect="008A4980">
      <w:pgSz w:w="12240" w:h="15840"/>
      <w:pgMar w:top="851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36BF"/>
    <w:multiLevelType w:val="hybridMultilevel"/>
    <w:tmpl w:val="FD22B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D68EE"/>
    <w:multiLevelType w:val="hybridMultilevel"/>
    <w:tmpl w:val="920C6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53EE"/>
    <w:multiLevelType w:val="hybridMultilevel"/>
    <w:tmpl w:val="9BC44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5D"/>
    <w:rsid w:val="00010B05"/>
    <w:rsid w:val="00076198"/>
    <w:rsid w:val="0011187A"/>
    <w:rsid w:val="001B7B0B"/>
    <w:rsid w:val="001E2781"/>
    <w:rsid w:val="001F34C3"/>
    <w:rsid w:val="002167E1"/>
    <w:rsid w:val="0028712E"/>
    <w:rsid w:val="00297BC0"/>
    <w:rsid w:val="002C7CB2"/>
    <w:rsid w:val="002F2E90"/>
    <w:rsid w:val="00302502"/>
    <w:rsid w:val="00324E91"/>
    <w:rsid w:val="00325CFC"/>
    <w:rsid w:val="00371D2C"/>
    <w:rsid w:val="0037249B"/>
    <w:rsid w:val="00387EE8"/>
    <w:rsid w:val="003E54D0"/>
    <w:rsid w:val="0040706F"/>
    <w:rsid w:val="0042712B"/>
    <w:rsid w:val="00475069"/>
    <w:rsid w:val="004A7958"/>
    <w:rsid w:val="0050066E"/>
    <w:rsid w:val="00512659"/>
    <w:rsid w:val="005253D2"/>
    <w:rsid w:val="005422B0"/>
    <w:rsid w:val="00566FC9"/>
    <w:rsid w:val="005716DA"/>
    <w:rsid w:val="00574567"/>
    <w:rsid w:val="005B3B03"/>
    <w:rsid w:val="006134DE"/>
    <w:rsid w:val="00632D93"/>
    <w:rsid w:val="006D6808"/>
    <w:rsid w:val="006F7CF4"/>
    <w:rsid w:val="0076695D"/>
    <w:rsid w:val="007A4ECC"/>
    <w:rsid w:val="007B0785"/>
    <w:rsid w:val="007B15E7"/>
    <w:rsid w:val="00827455"/>
    <w:rsid w:val="00842C5E"/>
    <w:rsid w:val="00870857"/>
    <w:rsid w:val="008A4980"/>
    <w:rsid w:val="0092539E"/>
    <w:rsid w:val="00926BA5"/>
    <w:rsid w:val="0093041A"/>
    <w:rsid w:val="00993CC1"/>
    <w:rsid w:val="009948F1"/>
    <w:rsid w:val="00994A7A"/>
    <w:rsid w:val="009A43D6"/>
    <w:rsid w:val="009C1BBD"/>
    <w:rsid w:val="009D5950"/>
    <w:rsid w:val="009E5B81"/>
    <w:rsid w:val="00A5396F"/>
    <w:rsid w:val="00A74179"/>
    <w:rsid w:val="00AE375D"/>
    <w:rsid w:val="00B0704B"/>
    <w:rsid w:val="00B53A68"/>
    <w:rsid w:val="00B65DBD"/>
    <w:rsid w:val="00B80804"/>
    <w:rsid w:val="00B95D2B"/>
    <w:rsid w:val="00BE0C01"/>
    <w:rsid w:val="00C268D8"/>
    <w:rsid w:val="00C37B71"/>
    <w:rsid w:val="00C436F9"/>
    <w:rsid w:val="00CB3003"/>
    <w:rsid w:val="00CB5E3D"/>
    <w:rsid w:val="00CB6FAB"/>
    <w:rsid w:val="00CE02A9"/>
    <w:rsid w:val="00D51918"/>
    <w:rsid w:val="00D57F35"/>
    <w:rsid w:val="00D648D8"/>
    <w:rsid w:val="00DA48D9"/>
    <w:rsid w:val="00DB515F"/>
    <w:rsid w:val="00DE0E1F"/>
    <w:rsid w:val="00E00F4C"/>
    <w:rsid w:val="00EB370A"/>
    <w:rsid w:val="00ED65E4"/>
    <w:rsid w:val="00EE3F5B"/>
    <w:rsid w:val="00EE4ECE"/>
    <w:rsid w:val="00F62F1C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401EE"/>
  <w15:chartTrackingRefBased/>
  <w15:docId w15:val="{32B2AAED-139B-4483-ABA6-9D91EF5A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12B"/>
    <w:pPr>
      <w:ind w:left="720"/>
      <w:contextualSpacing/>
    </w:pPr>
  </w:style>
  <w:style w:type="paragraph" w:customStyle="1" w:styleId="line">
    <w:name w:val="line"/>
    <w:basedOn w:val="Normal"/>
    <w:rsid w:val="00325CFC"/>
    <w:pPr>
      <w:spacing w:before="100" w:beforeAutospacing="1" w:after="100" w:afterAutospacing="1"/>
    </w:pPr>
    <w:rPr>
      <w:lang w:val="en-GB" w:eastAsia="en-GB"/>
    </w:rPr>
  </w:style>
  <w:style w:type="character" w:customStyle="1" w:styleId="text">
    <w:name w:val="text"/>
    <w:basedOn w:val="DefaultParagraphFont"/>
    <w:rsid w:val="00325CFC"/>
  </w:style>
  <w:style w:type="character" w:customStyle="1" w:styleId="small-caps">
    <w:name w:val="small-caps"/>
    <w:basedOn w:val="DefaultParagraphFont"/>
    <w:rsid w:val="00325CFC"/>
  </w:style>
  <w:style w:type="character" w:customStyle="1" w:styleId="indent-1-breaks">
    <w:name w:val="indent-1-breaks"/>
    <w:basedOn w:val="DefaultParagraphFont"/>
    <w:rsid w:val="00325CFC"/>
  </w:style>
  <w:style w:type="character" w:styleId="Hyperlink">
    <w:name w:val="Hyperlink"/>
    <w:basedOn w:val="DefaultParagraphFont"/>
    <w:uiPriority w:val="99"/>
    <w:unhideWhenUsed/>
    <w:rsid w:val="00325CFC"/>
    <w:rPr>
      <w:color w:val="0000FF"/>
      <w:u w:val="single"/>
    </w:rPr>
  </w:style>
  <w:style w:type="table" w:styleId="TableGrid">
    <w:name w:val="Table Grid"/>
    <w:basedOn w:val="TableNormal"/>
    <w:rsid w:val="00CB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2">
    <w:name w:val="chapter-2"/>
    <w:basedOn w:val="Normal"/>
    <w:rsid w:val="00EE3F5B"/>
    <w:pPr>
      <w:spacing w:before="100" w:beforeAutospacing="1" w:after="100" w:afterAutospacing="1"/>
    </w:pPr>
    <w:rPr>
      <w:lang w:val="en-GB" w:eastAsia="en-GB"/>
    </w:rPr>
  </w:style>
  <w:style w:type="character" w:customStyle="1" w:styleId="chapternum">
    <w:name w:val="chapternum"/>
    <w:basedOn w:val="DefaultParagraphFont"/>
    <w:rsid w:val="00EE3F5B"/>
  </w:style>
  <w:style w:type="character" w:customStyle="1" w:styleId="woj">
    <w:name w:val="woj"/>
    <w:basedOn w:val="DefaultParagraphFont"/>
    <w:rsid w:val="00EE3F5B"/>
  </w:style>
  <w:style w:type="paragraph" w:styleId="NormalWeb">
    <w:name w:val="Normal (Web)"/>
    <w:basedOn w:val="Normal"/>
    <w:uiPriority w:val="99"/>
    <w:unhideWhenUsed/>
    <w:rsid w:val="00EE3F5B"/>
    <w:pPr>
      <w:spacing w:before="100" w:beforeAutospacing="1" w:after="100" w:afterAutospacing="1"/>
    </w:pPr>
    <w:rPr>
      <w:lang w:val="en-GB" w:eastAsia="en-GB"/>
    </w:rPr>
  </w:style>
  <w:style w:type="paragraph" w:customStyle="1" w:styleId="top-05">
    <w:name w:val="top-05"/>
    <w:basedOn w:val="Normal"/>
    <w:rsid w:val="00CB3003"/>
    <w:pPr>
      <w:spacing w:before="100" w:beforeAutospacing="1" w:after="100" w:afterAutospacing="1"/>
    </w:pPr>
    <w:rPr>
      <w:lang w:val="en-GB" w:eastAsia="en-GB"/>
    </w:rPr>
  </w:style>
  <w:style w:type="paragraph" w:customStyle="1" w:styleId="first-line-none">
    <w:name w:val="first-line-none"/>
    <w:basedOn w:val="Normal"/>
    <w:rsid w:val="005B3B0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25%3A+14-30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2864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 Fancett</cp:lastModifiedBy>
  <cp:revision>5</cp:revision>
  <dcterms:created xsi:type="dcterms:W3CDTF">2023-01-26T18:28:00Z</dcterms:created>
  <dcterms:modified xsi:type="dcterms:W3CDTF">2025-09-30T14:48:00Z</dcterms:modified>
</cp:coreProperties>
</file>